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F067E" w14:textId="5858B8B3" w:rsidR="00211AD8" w:rsidRPr="00B6775E" w:rsidRDefault="00DB3BA2" w:rsidP="00DB3BA2">
      <w:pPr>
        <w:spacing w:after="0" w:line="240" w:lineRule="auto"/>
        <w:jc w:val="center"/>
        <w:rPr>
          <w:rFonts w:ascii="Arial" w:eastAsia="Times New Roman" w:hAnsi="Arial" w:cs="Arial"/>
          <w:b/>
          <w:lang w:eastAsia="uk-UA"/>
        </w:rPr>
      </w:pPr>
      <w:r w:rsidRPr="00B6775E">
        <w:rPr>
          <w:rFonts w:ascii="Arial" w:eastAsia="Times New Roman" w:hAnsi="Arial" w:cs="Arial"/>
          <w:b/>
          <w:lang w:eastAsia="uk-UA"/>
        </w:rPr>
        <w:t xml:space="preserve">Переоформлення договору </w:t>
      </w:r>
      <w:r w:rsidR="00211AD8" w:rsidRPr="00B6775E">
        <w:rPr>
          <w:rFonts w:ascii="Arial" w:eastAsia="Times New Roman" w:hAnsi="Arial" w:cs="Arial"/>
          <w:b/>
          <w:lang w:eastAsia="uk-UA"/>
        </w:rPr>
        <w:t>для абонентів ФО</w:t>
      </w:r>
      <w:r w:rsidRPr="00B6775E">
        <w:rPr>
          <w:rFonts w:ascii="Arial" w:eastAsia="Times New Roman" w:hAnsi="Arial" w:cs="Arial"/>
          <w:b/>
          <w:lang w:eastAsia="uk-UA"/>
        </w:rPr>
        <w:t xml:space="preserve"> (фізичні особи)</w:t>
      </w:r>
    </w:p>
    <w:p w14:paraId="06D8F6A7" w14:textId="77777777" w:rsidR="00ED53D5" w:rsidRPr="00B6775E" w:rsidRDefault="00ED53D5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038E7415" w14:textId="49B726D0" w:rsidR="00DB3BA2" w:rsidRPr="00B6775E" w:rsidRDefault="00211AD8" w:rsidP="00DB3BA2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Хто може переоформити договір?</w:t>
      </w:r>
    </w:p>
    <w:p w14:paraId="4C7B2734" w14:textId="5EB291C1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 </w:t>
      </w:r>
    </w:p>
    <w:p w14:paraId="2B9BDB1F" w14:textId="77777777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Будь-який абонент </w:t>
      </w:r>
      <w:proofErr w:type="spellStart"/>
      <w:r w:rsidRPr="00B6775E">
        <w:rPr>
          <w:rFonts w:ascii="Arial" w:eastAsia="Times New Roman" w:hAnsi="Arial" w:cs="Arial"/>
          <w:lang w:eastAsia="uk-UA"/>
        </w:rPr>
        <w:t>Vega</w:t>
      </w:r>
      <w:proofErr w:type="spellEnd"/>
      <w:r w:rsidRPr="00B6775E">
        <w:rPr>
          <w:rFonts w:ascii="Arial" w:eastAsia="Times New Roman" w:hAnsi="Arial" w:cs="Arial"/>
          <w:lang w:eastAsia="uk-UA"/>
        </w:rPr>
        <w:t xml:space="preserve"> може </w:t>
      </w:r>
      <w:r w:rsidRPr="00B6775E">
        <w:rPr>
          <w:rFonts w:ascii="Arial" w:hAnsi="Arial" w:cs="Arial"/>
          <w:color w:val="2A4245"/>
        </w:rPr>
        <w:t>переоформити договір про надання телекомунікаційних послуг телефонії, доступу до мережі інтернет та інші послуги</w:t>
      </w:r>
      <w:r w:rsidRPr="00B6775E">
        <w:rPr>
          <w:rFonts w:ascii="Arial" w:eastAsia="Times New Roman" w:hAnsi="Arial" w:cs="Arial"/>
          <w:lang w:eastAsia="uk-UA"/>
        </w:rPr>
        <w:t xml:space="preserve"> на: </w:t>
      </w:r>
    </w:p>
    <w:p w14:paraId="1531F6F3" w14:textId="77777777" w:rsidR="00211AD8" w:rsidRPr="00B6775E" w:rsidRDefault="00211AD8" w:rsidP="00211AD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Іншого абонента </w:t>
      </w:r>
      <w:proofErr w:type="spellStart"/>
      <w:r w:rsidRPr="00B6775E">
        <w:rPr>
          <w:rFonts w:ascii="Arial" w:eastAsia="Times New Roman" w:hAnsi="Arial" w:cs="Arial"/>
          <w:lang w:eastAsia="uk-UA"/>
        </w:rPr>
        <w:t>Vega</w:t>
      </w:r>
      <w:proofErr w:type="spellEnd"/>
      <w:r w:rsidRPr="00B6775E">
        <w:rPr>
          <w:rFonts w:ascii="Arial" w:eastAsia="Times New Roman" w:hAnsi="Arial" w:cs="Arial"/>
          <w:lang w:eastAsia="uk-UA"/>
        </w:rPr>
        <w:t xml:space="preserve"> </w:t>
      </w:r>
    </w:p>
    <w:p w14:paraId="38DB9514" w14:textId="77777777" w:rsidR="00211AD8" w:rsidRPr="00B6775E" w:rsidRDefault="00211AD8" w:rsidP="00211AD8">
      <w:pPr>
        <w:pStyle w:val="a3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Особу, яка ще не є клієнтом </w:t>
      </w:r>
      <w:proofErr w:type="spellStart"/>
      <w:r w:rsidRPr="00B6775E">
        <w:rPr>
          <w:rFonts w:ascii="Arial" w:eastAsia="Times New Roman" w:hAnsi="Arial" w:cs="Arial"/>
          <w:lang w:eastAsia="uk-UA"/>
        </w:rPr>
        <w:t>Vega</w:t>
      </w:r>
      <w:proofErr w:type="spellEnd"/>
      <w:r w:rsidRPr="00B6775E">
        <w:rPr>
          <w:rFonts w:ascii="Arial" w:eastAsia="Times New Roman" w:hAnsi="Arial" w:cs="Arial"/>
          <w:lang w:eastAsia="uk-UA"/>
        </w:rPr>
        <w:t xml:space="preserve"> </w:t>
      </w:r>
    </w:p>
    <w:p w14:paraId="5AF30112" w14:textId="77777777" w:rsidR="00211AD8" w:rsidRPr="00B6775E" w:rsidRDefault="00211AD8" w:rsidP="00211AD8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73408CF4" w14:textId="77777777" w:rsidR="00DB3BA2" w:rsidRPr="00B6775E" w:rsidRDefault="00211AD8" w:rsidP="00DB3BA2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Як відбувається переоформлення?</w:t>
      </w:r>
    </w:p>
    <w:p w14:paraId="50D19954" w14:textId="6CE3A5CE" w:rsidR="00DB3BA2" w:rsidRPr="00B6775E" w:rsidRDefault="00211AD8" w:rsidP="00DB3BA2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 </w:t>
      </w:r>
    </w:p>
    <w:p w14:paraId="0B4B58FD" w14:textId="7C71E8B4" w:rsidR="00211AD8" w:rsidRPr="00B6775E" w:rsidRDefault="00DB3BA2" w:rsidP="00211AD8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Надаються </w:t>
      </w:r>
      <w:r w:rsidR="00211AD8" w:rsidRPr="00B6775E">
        <w:rPr>
          <w:rFonts w:ascii="Arial" w:eastAsia="Times New Roman" w:hAnsi="Arial" w:cs="Arial"/>
          <w:lang w:eastAsia="uk-UA"/>
        </w:rPr>
        <w:t xml:space="preserve">документи обох сторін </w:t>
      </w:r>
      <w:r w:rsidR="0058319E" w:rsidRPr="00B6775E">
        <w:rPr>
          <w:rFonts w:ascii="Arial" w:eastAsia="Times New Roman" w:hAnsi="Arial" w:cs="Arial"/>
          <w:lang w:eastAsia="uk-UA"/>
        </w:rPr>
        <w:t>(того, з кого пере</w:t>
      </w:r>
      <w:r w:rsidR="00211AD8" w:rsidRPr="00B6775E">
        <w:rPr>
          <w:rFonts w:ascii="Arial" w:eastAsia="Times New Roman" w:hAnsi="Arial" w:cs="Arial"/>
          <w:lang w:eastAsia="uk-UA"/>
        </w:rPr>
        <w:t>о</w:t>
      </w:r>
      <w:r w:rsidR="0058319E" w:rsidRPr="00B6775E">
        <w:rPr>
          <w:rFonts w:ascii="Arial" w:eastAsia="Times New Roman" w:hAnsi="Arial" w:cs="Arial"/>
          <w:lang w:eastAsia="uk-UA"/>
        </w:rPr>
        <w:t>фо</w:t>
      </w:r>
      <w:r w:rsidR="00211AD8" w:rsidRPr="00B6775E">
        <w:rPr>
          <w:rFonts w:ascii="Arial" w:eastAsia="Times New Roman" w:hAnsi="Arial" w:cs="Arial"/>
          <w:lang w:eastAsia="uk-UA"/>
        </w:rPr>
        <w:t xml:space="preserve">рмлюють та на кого переоформлюють) та підписана заява. </w:t>
      </w:r>
    </w:p>
    <w:p w14:paraId="64A1990E" w14:textId="5C9A7B8C" w:rsidR="0058319E" w:rsidRPr="00B6775E" w:rsidRDefault="0058319E" w:rsidP="00481097">
      <w:pPr>
        <w:pStyle w:val="a3"/>
        <w:numPr>
          <w:ilvl w:val="0"/>
          <w:numId w:val="5"/>
        </w:numPr>
        <w:spacing w:after="0" w:line="240" w:lineRule="auto"/>
        <w:rPr>
          <w:rStyle w:val="a4"/>
          <w:rFonts w:ascii="Arial" w:eastAsia="Times New Roman" w:hAnsi="Arial" w:cs="Arial"/>
          <w:bCs w:val="0"/>
          <w:lang w:eastAsia="uk-UA"/>
        </w:rPr>
      </w:pPr>
      <w:r w:rsidRPr="00B6775E">
        <w:rPr>
          <w:rStyle w:val="a4"/>
          <w:rFonts w:ascii="Arial" w:hAnsi="Arial" w:cs="Arial"/>
          <w:b w:val="0"/>
        </w:rPr>
        <w:t>Для пере</w:t>
      </w:r>
      <w:r w:rsidR="00DB3BA2" w:rsidRPr="00B6775E">
        <w:rPr>
          <w:rStyle w:val="a4"/>
          <w:rFonts w:ascii="Arial" w:hAnsi="Arial" w:cs="Arial"/>
          <w:b w:val="0"/>
        </w:rPr>
        <w:t>о</w:t>
      </w:r>
      <w:r w:rsidRPr="00B6775E">
        <w:rPr>
          <w:rStyle w:val="a4"/>
          <w:rFonts w:ascii="Arial" w:hAnsi="Arial" w:cs="Arial"/>
          <w:b w:val="0"/>
        </w:rPr>
        <w:t xml:space="preserve">формлення необхідно заповнити заяву та відправити через форму </w:t>
      </w:r>
      <w:proofErr w:type="spellStart"/>
      <w:r w:rsidRPr="00B6775E">
        <w:rPr>
          <w:rStyle w:val="a4"/>
          <w:rFonts w:ascii="Arial" w:hAnsi="Arial" w:cs="Arial"/>
          <w:b w:val="0"/>
        </w:rPr>
        <w:t>зворотнього</w:t>
      </w:r>
      <w:proofErr w:type="spellEnd"/>
      <w:r w:rsidRPr="00B6775E">
        <w:rPr>
          <w:rStyle w:val="a4"/>
          <w:rFonts w:ascii="Arial" w:hAnsi="Arial" w:cs="Arial"/>
          <w:b w:val="0"/>
        </w:rPr>
        <w:t xml:space="preserve"> зв'язку на сайті</w:t>
      </w:r>
      <w:r w:rsidR="00481097">
        <w:rPr>
          <w:rStyle w:val="a4"/>
          <w:rFonts w:ascii="Arial" w:hAnsi="Arial" w:cs="Arial"/>
          <w:b w:val="0"/>
        </w:rPr>
        <w:t xml:space="preserve">: </w:t>
      </w:r>
      <w:r w:rsidR="00481097" w:rsidRPr="00481097">
        <w:rPr>
          <w:rStyle w:val="a4"/>
          <w:rFonts w:ascii="Arial" w:hAnsi="Arial" w:cs="Arial"/>
          <w:b w:val="0"/>
        </w:rPr>
        <w:t>https://vega.ua/contacts</w:t>
      </w:r>
      <w:r w:rsidRPr="00B6775E">
        <w:rPr>
          <w:rStyle w:val="a4"/>
          <w:rFonts w:ascii="Arial" w:hAnsi="Arial" w:cs="Arial"/>
          <w:b w:val="0"/>
        </w:rPr>
        <w:t xml:space="preserve"> зі </w:t>
      </w:r>
      <w:proofErr w:type="spellStart"/>
      <w:r w:rsidRPr="00B6775E">
        <w:rPr>
          <w:rStyle w:val="a4"/>
          <w:rFonts w:ascii="Arial" w:hAnsi="Arial" w:cs="Arial"/>
          <w:b w:val="0"/>
        </w:rPr>
        <w:t>скан</w:t>
      </w:r>
      <w:proofErr w:type="spellEnd"/>
      <w:r w:rsidRPr="00B6775E">
        <w:rPr>
          <w:rStyle w:val="a4"/>
          <w:rFonts w:ascii="Arial" w:hAnsi="Arial" w:cs="Arial"/>
          <w:b w:val="0"/>
        </w:rPr>
        <w:t>-копіями документів.</w:t>
      </w:r>
    </w:p>
    <w:p w14:paraId="2679A24D" w14:textId="77777777" w:rsidR="0058319E" w:rsidRPr="00B6775E" w:rsidRDefault="0058319E" w:rsidP="00583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6775E">
        <w:rPr>
          <w:rFonts w:ascii="Arial" w:eastAsia="Times New Roman" w:hAnsi="Arial" w:cs="Arial"/>
          <w:color w:val="000000"/>
        </w:rPr>
        <w:t>Якщо надісланий повний пакет документів, то буде надана відповідь по e-</w:t>
      </w:r>
      <w:proofErr w:type="spellStart"/>
      <w:r w:rsidRPr="00B6775E">
        <w:rPr>
          <w:rFonts w:ascii="Arial" w:eastAsia="Times New Roman" w:hAnsi="Arial" w:cs="Arial"/>
          <w:color w:val="000000"/>
        </w:rPr>
        <w:t>mail</w:t>
      </w:r>
      <w:proofErr w:type="spellEnd"/>
      <w:r w:rsidRPr="00B6775E">
        <w:rPr>
          <w:rFonts w:ascii="Arial" w:eastAsia="Times New Roman" w:hAnsi="Arial" w:cs="Arial"/>
          <w:color w:val="000000"/>
        </w:rPr>
        <w:t xml:space="preserve"> щодо прийняття запиту в роботу. </w:t>
      </w:r>
    </w:p>
    <w:p w14:paraId="23543340" w14:textId="77777777" w:rsidR="0058319E" w:rsidRPr="00B6775E" w:rsidRDefault="0058319E" w:rsidP="0058319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</w:rPr>
      </w:pPr>
      <w:r w:rsidRPr="00B6775E">
        <w:rPr>
          <w:rFonts w:ascii="Arial" w:eastAsia="Times New Roman" w:hAnsi="Arial" w:cs="Arial"/>
          <w:color w:val="000000"/>
        </w:rPr>
        <w:t xml:space="preserve">Після опрацювання запиту буде відправлене </w:t>
      </w:r>
      <w:proofErr w:type="spellStart"/>
      <w:r w:rsidRPr="00B6775E">
        <w:rPr>
          <w:rFonts w:ascii="Arial" w:eastAsia="Times New Roman" w:hAnsi="Arial" w:cs="Arial"/>
          <w:color w:val="000000"/>
          <w:lang w:val="en-US"/>
        </w:rPr>
        <w:t>sms</w:t>
      </w:r>
      <w:proofErr w:type="spellEnd"/>
      <w:r w:rsidRPr="00B6775E">
        <w:rPr>
          <w:rFonts w:ascii="Arial" w:eastAsia="Times New Roman" w:hAnsi="Arial" w:cs="Arial"/>
          <w:color w:val="000000"/>
        </w:rPr>
        <w:t xml:space="preserve"> повідомлення, що послуги переоформлено.</w:t>
      </w:r>
    </w:p>
    <w:p w14:paraId="703ED877" w14:textId="7419B99E" w:rsidR="00211AD8" w:rsidRPr="00B6775E" w:rsidRDefault="00211AD8" w:rsidP="00211AD8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Якщо пакет документів неповний – буде відмова в переоформленні. </w:t>
      </w:r>
    </w:p>
    <w:p w14:paraId="19F2E719" w14:textId="226C633E" w:rsidR="00DB3BA2" w:rsidRPr="00B6775E" w:rsidRDefault="00DB3BA2" w:rsidP="00211AD8">
      <w:pPr>
        <w:pStyle w:val="a3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hAnsi="Arial" w:cs="Arial"/>
        </w:rPr>
        <w:t>Із договором - офертою можна самостійно ознайомитись в особистому кабінеті.</w:t>
      </w:r>
    </w:p>
    <w:p w14:paraId="3603529B" w14:textId="77777777" w:rsidR="00211AD8" w:rsidRPr="00B6775E" w:rsidRDefault="00211AD8" w:rsidP="00211AD8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3884C413" w14:textId="77777777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5267E50B" w14:textId="71284EEF" w:rsidR="00B6775E" w:rsidRPr="00B6775E" w:rsidRDefault="00211AD8" w:rsidP="00B6775E">
      <w:pPr>
        <w:pStyle w:val="a3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Терміни переоформлення</w:t>
      </w:r>
      <w:r w:rsidR="00B6775E" w:rsidRPr="00B6775E">
        <w:rPr>
          <w:rFonts w:ascii="Arial" w:eastAsia="Times New Roman" w:hAnsi="Arial" w:cs="Arial"/>
          <w:lang w:eastAsia="uk-UA"/>
        </w:rPr>
        <w:t>:</w:t>
      </w:r>
    </w:p>
    <w:p w14:paraId="326912CC" w14:textId="77777777" w:rsidR="00B6775E" w:rsidRPr="00B6775E" w:rsidRDefault="00B6775E" w:rsidP="00B6775E">
      <w:pPr>
        <w:pStyle w:val="a3"/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5862D67B" w14:textId="688BAEE8" w:rsidR="00211AD8" w:rsidRPr="00B6775E" w:rsidRDefault="00B6775E" w:rsidP="00B6775E">
      <w:pPr>
        <w:pStyle w:val="a3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>Послуга інтернет -</w:t>
      </w:r>
      <w:r w:rsidR="0058319E" w:rsidRPr="00B6775E">
        <w:rPr>
          <w:rFonts w:ascii="Arial" w:eastAsia="Times New Roman" w:hAnsi="Arial" w:cs="Arial"/>
          <w:lang w:eastAsia="uk-UA"/>
        </w:rPr>
        <w:t xml:space="preserve"> </w:t>
      </w:r>
      <w:r w:rsidRPr="00B6775E">
        <w:rPr>
          <w:rFonts w:ascii="Arial" w:eastAsia="Times New Roman" w:hAnsi="Arial" w:cs="Arial"/>
          <w:lang w:eastAsia="uk-UA"/>
        </w:rPr>
        <w:t xml:space="preserve">до 7 днів </w:t>
      </w:r>
      <w:r w:rsidRPr="00B6775E">
        <w:rPr>
          <w:rFonts w:ascii="Arial" w:hAnsi="Arial" w:cs="Arial"/>
          <w:color w:val="2A4245"/>
        </w:rPr>
        <w:t>з моменту відправки заяви.</w:t>
      </w:r>
    </w:p>
    <w:p w14:paraId="1031EBD2" w14:textId="59B30428" w:rsidR="00B6775E" w:rsidRPr="00B6775E" w:rsidRDefault="00B6775E" w:rsidP="00B6775E">
      <w:pPr>
        <w:pStyle w:val="a3"/>
        <w:numPr>
          <w:ilvl w:val="0"/>
          <w:numId w:val="23"/>
        </w:numPr>
        <w:spacing w:after="0" w:line="240" w:lineRule="auto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Послуга телефонія – з 1 числа </w:t>
      </w:r>
    </w:p>
    <w:p w14:paraId="62CB14C2" w14:textId="77777777" w:rsidR="00211AD8" w:rsidRPr="00B6775E" w:rsidRDefault="00211AD8" w:rsidP="0058319E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23E83BC8" w14:textId="5A4B7F51" w:rsidR="0058319E" w:rsidRPr="00B6775E" w:rsidRDefault="00211AD8" w:rsidP="00C16DAB">
      <w:pPr>
        <w:spacing w:after="0" w:line="240" w:lineRule="auto"/>
        <w:ind w:left="360"/>
        <w:rPr>
          <w:rFonts w:ascii="Arial" w:eastAsia="Times New Roman" w:hAnsi="Arial" w:cs="Arial"/>
          <w:lang w:eastAsia="uk-UA"/>
        </w:rPr>
      </w:pPr>
      <w:r w:rsidRPr="00B6775E">
        <w:rPr>
          <w:rFonts w:ascii="Arial" w:eastAsia="Times New Roman" w:hAnsi="Arial" w:cs="Arial"/>
          <w:lang w:eastAsia="uk-UA"/>
        </w:rPr>
        <w:t xml:space="preserve">4. </w:t>
      </w:r>
      <w:r w:rsidR="0058319E" w:rsidRPr="00B6775E">
        <w:rPr>
          <w:rFonts w:ascii="Arial" w:eastAsia="Times New Roman" w:hAnsi="Arial" w:cs="Arial"/>
          <w:lang w:eastAsia="uk-UA"/>
        </w:rPr>
        <w:t>Повернення кошті</w:t>
      </w:r>
      <w:r w:rsidR="00DB3BA2" w:rsidRPr="00B6775E">
        <w:rPr>
          <w:rFonts w:ascii="Arial" w:eastAsia="Times New Roman" w:hAnsi="Arial" w:cs="Arial"/>
          <w:lang w:eastAsia="uk-UA"/>
        </w:rPr>
        <w:t>в</w:t>
      </w:r>
      <w:r w:rsidR="0058319E" w:rsidRPr="00B6775E">
        <w:rPr>
          <w:rFonts w:ascii="Arial" w:eastAsia="Times New Roman" w:hAnsi="Arial" w:cs="Arial"/>
          <w:lang w:eastAsia="uk-UA"/>
        </w:rPr>
        <w:t xml:space="preserve">. </w:t>
      </w:r>
      <w:r w:rsidR="00DB3BA2" w:rsidRPr="00B6775E">
        <w:rPr>
          <w:rFonts w:ascii="Arial" w:eastAsia="Times New Roman" w:hAnsi="Arial" w:cs="Arial"/>
          <w:lang w:eastAsia="uk-UA"/>
        </w:rPr>
        <w:t>Кошти зі</w:t>
      </w:r>
      <w:r w:rsidR="0058319E" w:rsidRPr="00B6775E">
        <w:rPr>
          <w:rFonts w:ascii="Arial" w:eastAsia="Times New Roman" w:hAnsi="Arial" w:cs="Arial"/>
          <w:lang w:eastAsia="uk-UA"/>
        </w:rPr>
        <w:t xml:space="preserve"> старого рахунку не переносяться. Новий власник повинен поповнити рахунок самостійно. </w:t>
      </w:r>
    </w:p>
    <w:p w14:paraId="1F4A3150" w14:textId="77777777" w:rsidR="00211AD8" w:rsidRPr="00B6775E" w:rsidRDefault="00211AD8" w:rsidP="00211AD8">
      <w:pPr>
        <w:spacing w:after="0" w:line="240" w:lineRule="auto"/>
        <w:rPr>
          <w:rFonts w:ascii="Arial" w:eastAsia="Times New Roman" w:hAnsi="Arial" w:cs="Arial"/>
          <w:lang w:eastAsia="uk-UA"/>
        </w:rPr>
      </w:pPr>
    </w:p>
    <w:p w14:paraId="7C5292BD" w14:textId="77777777" w:rsidR="00211AD8" w:rsidRPr="00B6775E" w:rsidRDefault="00211AD8" w:rsidP="00E64173">
      <w:pPr>
        <w:spacing w:after="0" w:line="240" w:lineRule="auto"/>
        <w:ind w:left="360"/>
        <w:rPr>
          <w:rFonts w:ascii="Arial" w:eastAsia="Times New Roman" w:hAnsi="Arial" w:cs="Arial"/>
          <w:lang w:eastAsia="uk-UA"/>
        </w:rPr>
      </w:pPr>
      <w:bookmarkStart w:id="0" w:name="_GoBack"/>
      <w:bookmarkEnd w:id="0"/>
      <w:r w:rsidRPr="00B6775E">
        <w:rPr>
          <w:rFonts w:ascii="Arial" w:eastAsia="Times New Roman" w:hAnsi="Arial" w:cs="Arial"/>
          <w:lang w:eastAsia="uk-UA"/>
        </w:rPr>
        <w:t>5. Д</w:t>
      </w:r>
      <w:r w:rsidR="0058319E" w:rsidRPr="00B6775E">
        <w:rPr>
          <w:rFonts w:ascii="Arial" w:eastAsia="Times New Roman" w:hAnsi="Arial" w:cs="Arial"/>
          <w:lang w:eastAsia="uk-UA"/>
        </w:rPr>
        <w:t>окументи:</w:t>
      </w:r>
    </w:p>
    <w:p w14:paraId="06D46436" w14:textId="77777777" w:rsidR="0058319E" w:rsidRPr="00B6775E" w:rsidRDefault="0058319E" w:rsidP="00211AD8">
      <w:pPr>
        <w:spacing w:after="0" w:line="240" w:lineRule="auto"/>
        <w:rPr>
          <w:rFonts w:ascii="Arial" w:hAnsi="Arial" w:cs="Arial"/>
        </w:rPr>
      </w:pPr>
    </w:p>
    <w:p w14:paraId="1D150F5C" w14:textId="77777777" w:rsidR="0058319E" w:rsidRPr="00B6775E" w:rsidRDefault="0058319E" w:rsidP="00B6775E">
      <w:pPr>
        <w:spacing w:after="0" w:line="240" w:lineRule="auto"/>
        <w:rPr>
          <w:rFonts w:ascii="Arial" w:hAnsi="Arial" w:cs="Arial"/>
          <w:b/>
        </w:rPr>
      </w:pPr>
      <w:r w:rsidRPr="00B6775E">
        <w:rPr>
          <w:rFonts w:ascii="Arial" w:hAnsi="Arial" w:cs="Arial"/>
          <w:b/>
        </w:rPr>
        <w:t>У разі</w:t>
      </w:r>
      <w:r w:rsidR="005F29A9" w:rsidRPr="00B6775E">
        <w:rPr>
          <w:rFonts w:ascii="Arial" w:hAnsi="Arial" w:cs="Arial"/>
          <w:b/>
        </w:rPr>
        <w:t xml:space="preserve"> придбання житлового приміщення:</w:t>
      </w:r>
    </w:p>
    <w:p w14:paraId="4BFB088C" w14:textId="77777777" w:rsidR="005F29A9" w:rsidRPr="00B6775E" w:rsidRDefault="005F29A9" w:rsidP="005F29A9">
      <w:pPr>
        <w:pStyle w:val="a3"/>
        <w:spacing w:after="0" w:line="240" w:lineRule="auto"/>
        <w:rPr>
          <w:rFonts w:ascii="Arial" w:hAnsi="Arial" w:cs="Arial"/>
          <w:noProof/>
          <w:lang w:eastAsia="uk-UA"/>
        </w:rPr>
      </w:pPr>
    </w:p>
    <w:p w14:paraId="7883D1AD" w14:textId="5A2F8811" w:rsidR="0058319E" w:rsidRPr="00B6775E" w:rsidRDefault="0058319E" w:rsidP="005F29A9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="00B6775E" w:rsidRPr="00B6775E">
        <w:rPr>
          <w:rFonts w:ascii="Arial" w:hAnsi="Arial" w:cs="Arial"/>
          <w:color w:val="000000"/>
        </w:rPr>
        <w:t>паспорт + з</w:t>
      </w:r>
      <w:r w:rsidR="005F29A9" w:rsidRPr="00B6775E">
        <w:rPr>
          <w:rFonts w:ascii="Arial" w:hAnsi="Arial" w:cs="Arial"/>
          <w:color w:val="000000"/>
        </w:rPr>
        <w:t>аява</w:t>
      </w:r>
    </w:p>
    <w:p w14:paraId="740FCC7C" w14:textId="77777777" w:rsidR="005F29A9" w:rsidRPr="00B6775E" w:rsidRDefault="0058319E" w:rsidP="005F29A9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1D24ADF4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23323BB0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5928A4CE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074752D3" w14:textId="77777777" w:rsidR="005F29A9" w:rsidRPr="00B6775E" w:rsidRDefault="005F29A9" w:rsidP="005F29A9">
      <w:pPr>
        <w:pStyle w:val="a3"/>
        <w:numPr>
          <w:ilvl w:val="1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телекомунікаційних послуг в квартирі/приміщенні.</w:t>
      </w:r>
    </w:p>
    <w:p w14:paraId="56410FEA" w14:textId="6CA90EC8" w:rsidR="005F29A9" w:rsidRPr="00B6775E" w:rsidRDefault="00B6775E" w:rsidP="005F29A9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6775E">
        <w:rPr>
          <w:rFonts w:ascii="Arial" w:hAnsi="Arial" w:cs="Arial"/>
          <w:color w:val="000000"/>
        </w:rPr>
        <w:t>Стосовно послуг телефонії: с</w:t>
      </w:r>
      <w:r w:rsidR="005F29A9" w:rsidRPr="00B6775E">
        <w:rPr>
          <w:rFonts w:ascii="Arial" w:hAnsi="Arial" w:cs="Arial"/>
          <w:color w:val="000000"/>
        </w:rPr>
        <w:t>торона 2 на момент переоформлення договору має бути зареєстрована у відповідному житловому приміщенні протягом місяця з моменту вступу до права власності на житлове приміщення. Якщо цей термін перевищено, договір про надання телекомунікаційних послуг зі Стороною 1 розривається, а Стороні 2 телефон встановлюється на загальних підставах</w:t>
      </w:r>
      <w:r w:rsidR="003B3074" w:rsidRPr="00B6775E">
        <w:rPr>
          <w:rFonts w:ascii="Arial" w:hAnsi="Arial" w:cs="Arial"/>
          <w:color w:val="000000"/>
        </w:rPr>
        <w:t>.</w:t>
      </w:r>
    </w:p>
    <w:p w14:paraId="190C64BE" w14:textId="77777777" w:rsidR="005F29A9" w:rsidRPr="00B6775E" w:rsidRDefault="005F29A9" w:rsidP="005F29A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</w:p>
    <w:p w14:paraId="0B81939C" w14:textId="77777777" w:rsidR="005F29A9" w:rsidRPr="00B6775E" w:rsidRDefault="005F29A9" w:rsidP="00B677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b/>
          <w:color w:val="000000"/>
        </w:rPr>
        <w:lastRenderedPageBreak/>
        <w:t>У разі переоформлення послуги на нового абонента (члена сім'ї абонента або власника чи співвласника житлового приміщення):</w:t>
      </w:r>
    </w:p>
    <w:p w14:paraId="05087F33" w14:textId="44CB153A" w:rsidR="005F29A9" w:rsidRPr="00B6775E" w:rsidRDefault="005F29A9" w:rsidP="005F29A9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="00B6775E" w:rsidRPr="00B6775E">
        <w:rPr>
          <w:rFonts w:ascii="Arial" w:hAnsi="Arial" w:cs="Arial"/>
          <w:color w:val="000000"/>
        </w:rPr>
        <w:t>паспорт + з</w:t>
      </w:r>
      <w:r w:rsidRPr="00B6775E">
        <w:rPr>
          <w:rFonts w:ascii="Arial" w:hAnsi="Arial" w:cs="Arial"/>
          <w:color w:val="000000"/>
        </w:rPr>
        <w:t>аява</w:t>
      </w:r>
    </w:p>
    <w:p w14:paraId="32046B7E" w14:textId="77777777" w:rsidR="005F29A9" w:rsidRPr="00B6775E" w:rsidRDefault="005F29A9" w:rsidP="005F29A9">
      <w:pPr>
        <w:pStyle w:val="a3"/>
        <w:numPr>
          <w:ilvl w:val="0"/>
          <w:numId w:val="12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6E9CA1CE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09F83E4C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137A90CD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6011BBDF" w14:textId="77777777" w:rsidR="005F29A9" w:rsidRPr="00B6775E" w:rsidRDefault="005F29A9" w:rsidP="005F29A9">
      <w:pPr>
        <w:pStyle w:val="a3"/>
        <w:numPr>
          <w:ilvl w:val="1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телекомунікаційних послуг в квартирі/приміщенні.</w:t>
      </w:r>
    </w:p>
    <w:p w14:paraId="23614B15" w14:textId="77777777" w:rsidR="005F29A9" w:rsidRPr="00B6775E" w:rsidRDefault="005F29A9" w:rsidP="005F29A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color w:val="000000"/>
        </w:rPr>
        <w:t>Право користування приміщенням підтверджується наявністю у паспорті Сторони 2 реєстрації у житловому приміщенні, в якому встановлено кінцеве обладнання.</w:t>
      </w:r>
    </w:p>
    <w:p w14:paraId="668A1BC6" w14:textId="77777777" w:rsidR="005F29A9" w:rsidRPr="00B6775E" w:rsidRDefault="005F29A9" w:rsidP="00B677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b/>
          <w:color w:val="000000"/>
        </w:rPr>
        <w:t>У разі смерті абонента – члена сім'ї, співвласника або власника приміщення</w:t>
      </w:r>
      <w:r w:rsidR="00ED53D5" w:rsidRPr="00B6775E">
        <w:rPr>
          <w:rFonts w:ascii="Arial" w:hAnsi="Arial" w:cs="Arial"/>
          <w:b/>
          <w:color w:val="000000"/>
        </w:rPr>
        <w:t>:</w:t>
      </w:r>
    </w:p>
    <w:p w14:paraId="5B586F24" w14:textId="77777777" w:rsidR="00ED53D5" w:rsidRPr="00B6775E" w:rsidRDefault="00ED53D5" w:rsidP="00ED53D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Pr="00B6775E">
        <w:rPr>
          <w:rFonts w:ascii="Arial" w:hAnsi="Arial" w:cs="Arial"/>
          <w:color w:val="000000"/>
        </w:rPr>
        <w:t>не потрібно</w:t>
      </w:r>
    </w:p>
    <w:p w14:paraId="6AACADB7" w14:textId="77777777" w:rsidR="00ED53D5" w:rsidRPr="00B6775E" w:rsidRDefault="00ED53D5" w:rsidP="00ED53D5">
      <w:pPr>
        <w:pStyle w:val="a3"/>
        <w:numPr>
          <w:ilvl w:val="0"/>
          <w:numId w:val="13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7D91260F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446E12D2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4DD4E86A" w14:textId="77777777" w:rsidR="00ED53D5" w:rsidRPr="00B6775E" w:rsidRDefault="00ED53D5" w:rsidP="00ED53D5">
      <w:pPr>
        <w:pStyle w:val="a3"/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7BE51A73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Свідоцтво про смерть власника житлового приміщення, документ, що підтверджує споріднений зв'язок зі Стороною 1, договір про надання телекомунікаційних послуг, який укладався між компанією та Стороною 1.</w:t>
      </w:r>
    </w:p>
    <w:p w14:paraId="1F3495DB" w14:textId="77777777" w:rsidR="00ED53D5" w:rsidRPr="00B6775E" w:rsidRDefault="00ED53D5" w:rsidP="00ED53D5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Якщо Сторона 2 не є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родичем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 xml:space="preserve"> Сторони 1, потрібний документ, що підтверджує право власності на житлове приміщення</w:t>
      </w:r>
    </w:p>
    <w:p w14:paraId="3F65B193" w14:textId="77777777" w:rsidR="00ED53D5" w:rsidRPr="00B6775E" w:rsidRDefault="00ED53D5" w:rsidP="00ED53D5">
      <w:pPr>
        <w:spacing w:before="100" w:beforeAutospacing="1" w:after="100" w:afterAutospacing="1" w:line="240" w:lineRule="auto"/>
        <w:rPr>
          <w:rFonts w:ascii="Arial" w:hAnsi="Arial" w:cs="Arial"/>
          <w:color w:val="000000"/>
        </w:rPr>
      </w:pPr>
      <w:r w:rsidRPr="00B6775E">
        <w:rPr>
          <w:rFonts w:ascii="Arial" w:hAnsi="Arial" w:cs="Arial"/>
          <w:color w:val="000000"/>
        </w:rPr>
        <w:t>Щодо послуг телефонії: Заява має бути подана Стороною 2 протягом календарного місяця з дня відключення телефону. Договір про надання телекомунікаційних послуг переоформляється не пізніше 12 місяців з дня смерті Сторони 1 (у період цього терміну Сторона 2 оформляє документи, що підтверджують право власності на житлове приміщення). Також особливою умовою користування послугами в цей період є оплата Стороною 2 використання телефону (абонентська плата) та наданих телекомунікаційних послуг.</w:t>
      </w:r>
    </w:p>
    <w:p w14:paraId="3B5A2507" w14:textId="77777777" w:rsidR="00ED53D5" w:rsidRPr="00B6775E" w:rsidRDefault="00ED53D5" w:rsidP="00B6775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000000"/>
          <w:lang w:eastAsia="uk-UA"/>
        </w:rPr>
      </w:pPr>
      <w:r w:rsidRPr="00B6775E">
        <w:rPr>
          <w:rFonts w:ascii="Arial" w:hAnsi="Arial" w:cs="Arial"/>
          <w:b/>
          <w:color w:val="000000"/>
        </w:rPr>
        <w:t>У разі отримання заявником приміщення у спадок:</w:t>
      </w:r>
    </w:p>
    <w:p w14:paraId="0C4B421B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Pr="00B6775E">
        <w:rPr>
          <w:rFonts w:ascii="Arial" w:hAnsi="Arial" w:cs="Arial"/>
          <w:color w:val="000000"/>
        </w:rPr>
        <w:t>не потрібно</w:t>
      </w:r>
    </w:p>
    <w:p w14:paraId="3E33C101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628009DE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650786ED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6CD026E9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0871994E" w14:textId="77777777" w:rsidR="00ED53D5" w:rsidRPr="00B6775E" w:rsidRDefault="00ED53D5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Документ, що підтверджує право спадковості (заповіт, договір дарування та ін.)</w:t>
      </w:r>
    </w:p>
    <w:p w14:paraId="0BBE8A56" w14:textId="77777777" w:rsidR="00B6775E" w:rsidRDefault="00B6775E" w:rsidP="00B6775E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18F80ABF" w14:textId="77777777" w:rsidR="00B6775E" w:rsidRDefault="00B6775E" w:rsidP="00B6775E">
      <w:pPr>
        <w:spacing w:after="0" w:line="240" w:lineRule="auto"/>
        <w:rPr>
          <w:rFonts w:ascii="Arial" w:hAnsi="Arial" w:cs="Arial"/>
          <w:b/>
          <w:color w:val="000000"/>
        </w:rPr>
      </w:pPr>
    </w:p>
    <w:p w14:paraId="0913051B" w14:textId="27CDB07A" w:rsidR="00ED53D5" w:rsidRPr="00B6775E" w:rsidRDefault="00ED53D5" w:rsidP="00B6775E">
      <w:pPr>
        <w:spacing w:after="0" w:line="240" w:lineRule="auto"/>
        <w:rPr>
          <w:rFonts w:ascii="Arial" w:hAnsi="Arial" w:cs="Arial"/>
          <w:b/>
          <w:noProof/>
          <w:lang w:eastAsia="uk-UA"/>
        </w:rPr>
      </w:pPr>
      <w:r w:rsidRPr="00B6775E">
        <w:rPr>
          <w:rFonts w:ascii="Arial" w:hAnsi="Arial" w:cs="Arial"/>
          <w:b/>
          <w:color w:val="000000"/>
        </w:rPr>
        <w:lastRenderedPageBreak/>
        <w:t>У разі передачі послуг на час оренди житлового приміщення:</w:t>
      </w:r>
    </w:p>
    <w:p w14:paraId="39B78007" w14:textId="77777777" w:rsidR="00ED53D5" w:rsidRPr="00B6775E" w:rsidRDefault="00ED53D5" w:rsidP="00ED53D5">
      <w:pPr>
        <w:spacing w:after="0" w:line="240" w:lineRule="auto"/>
        <w:rPr>
          <w:rFonts w:ascii="Arial" w:hAnsi="Arial" w:cs="Arial"/>
          <w:noProof/>
          <w:lang w:eastAsia="uk-UA"/>
        </w:rPr>
      </w:pPr>
    </w:p>
    <w:p w14:paraId="4FB74E41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>Сторона 1 (переоформлює із себе):</w:t>
      </w:r>
    </w:p>
    <w:p w14:paraId="4641F8EB" w14:textId="4FB05C55" w:rsidR="00ED53D5" w:rsidRPr="00B6775E" w:rsidRDefault="00B6775E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 + з</w:t>
      </w:r>
      <w:r w:rsidR="00ED53D5" w:rsidRPr="00B6775E">
        <w:rPr>
          <w:rFonts w:ascii="Arial" w:eastAsia="Times New Roman" w:hAnsi="Arial" w:cs="Arial"/>
          <w:color w:val="000000"/>
          <w:lang w:eastAsia="uk-UA"/>
        </w:rPr>
        <w:t>аява</w:t>
      </w:r>
    </w:p>
    <w:p w14:paraId="6BF71906" w14:textId="77777777" w:rsidR="00ED53D5" w:rsidRPr="00B6775E" w:rsidRDefault="00ED53D5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Документ, що підтверджує право власності на житлове приміщення.</w:t>
      </w:r>
    </w:p>
    <w:p w14:paraId="0187EA3A" w14:textId="77777777" w:rsidR="00ED53D5" w:rsidRPr="00B6775E" w:rsidRDefault="00ED53D5" w:rsidP="00ED53D5">
      <w:pPr>
        <w:pStyle w:val="a3"/>
        <w:numPr>
          <w:ilvl w:val="0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56316E0A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41574D9A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4D48D553" w14:textId="77777777" w:rsidR="00ED53D5" w:rsidRPr="00B6775E" w:rsidRDefault="00ED53D5" w:rsidP="00ED53D5">
      <w:pPr>
        <w:pStyle w:val="a3"/>
        <w:numPr>
          <w:ilvl w:val="1"/>
          <w:numId w:val="15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7E2CBCD2" w14:textId="77777777" w:rsidR="00ED53D5" w:rsidRPr="00B6775E" w:rsidRDefault="00ED53D5" w:rsidP="00ED53D5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телекомунікаційних послуг в квартирі/приміщенні.</w:t>
      </w:r>
    </w:p>
    <w:p w14:paraId="1554C52B" w14:textId="77777777" w:rsidR="00ED53D5" w:rsidRPr="00B6775E" w:rsidRDefault="00ED53D5" w:rsidP="00ED53D5">
      <w:pPr>
        <w:pStyle w:val="a5"/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Особливості:</w:t>
      </w:r>
    </w:p>
    <w:p w14:paraId="701CC647" w14:textId="40D48B1C" w:rsidR="00ED53D5" w:rsidRPr="00B6775E" w:rsidRDefault="00B6775E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Зі С</w:t>
      </w:r>
      <w:r w:rsidR="00ED53D5" w:rsidRPr="00B6775E">
        <w:rPr>
          <w:rFonts w:ascii="Arial" w:hAnsi="Arial" w:cs="Arial"/>
          <w:color w:val="000000"/>
          <w:sz w:val="22"/>
          <w:szCs w:val="22"/>
        </w:rPr>
        <w:t>тороною 2 укладається договір про надання телекомунікаційних послуг (на час оренди приміщення) у такому ж порядку, як укладався основний договір про надання телекомунікаційних послуг зі Стороною 1.</w:t>
      </w:r>
    </w:p>
    <w:p w14:paraId="1AEF92D2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У разі якщо договір про надання телекомунікаційних послуг (на час оренди приміщення) не укладається зі Стороною 2, всю відповідальність за користування телекомунікаційних послуг несе Сторона 1.</w:t>
      </w:r>
    </w:p>
    <w:p w14:paraId="73E05408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Сторона 1 за місяць до розірвання договору оренди приміщення зі Стороною 2 зобов'язана письмово повідомити про це Оператора. В іншому випадку Сторона 1 несе відповідальність за дії Сторони 2 щодо використання телекомунікаційних послуг після розірвання Договору оренди приміщення.</w:t>
      </w:r>
    </w:p>
    <w:p w14:paraId="0004BDA2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У разі розірвання основного Договору про надання телекомунікаційних послуг тимчасовий договір зі Стороною 2 припиняється автоматично.</w:t>
      </w:r>
    </w:p>
    <w:p w14:paraId="50EB93BE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У разі припинення дії договору про надання телекомунікаційних послуг (на час оренди приміщення) Оператор продовжує надавати послуги Стороні 1, за умовами основного Договору про надання телекомунікаційних послуг.</w:t>
      </w:r>
    </w:p>
    <w:p w14:paraId="788FBA16" w14:textId="77777777" w:rsidR="00ED53D5" w:rsidRPr="00B6775E" w:rsidRDefault="00ED53D5" w:rsidP="00ED53D5">
      <w:pPr>
        <w:pStyle w:val="a5"/>
        <w:numPr>
          <w:ilvl w:val="0"/>
          <w:numId w:val="19"/>
        </w:numPr>
        <w:rPr>
          <w:rFonts w:ascii="Arial" w:hAnsi="Arial" w:cs="Arial"/>
          <w:color w:val="000000"/>
          <w:sz w:val="22"/>
          <w:szCs w:val="22"/>
        </w:rPr>
      </w:pPr>
      <w:r w:rsidRPr="00B6775E">
        <w:rPr>
          <w:rFonts w:ascii="Arial" w:hAnsi="Arial" w:cs="Arial"/>
          <w:color w:val="000000"/>
          <w:sz w:val="22"/>
          <w:szCs w:val="22"/>
        </w:rPr>
        <w:t>Дебіторська заборгованість, що виникла за договором про надання телекомунікаційних послуг (на час оренди приміщення) не поширюється на умови основного Договору, за винятком випадків, коли Сторона 1 не повідомила Оператора за місяць до розірвання Договору оренди приміщення зі Стороною 2.</w:t>
      </w:r>
    </w:p>
    <w:p w14:paraId="3CE2D26E" w14:textId="77777777" w:rsidR="00ED53D5" w:rsidRPr="00B6775E" w:rsidRDefault="00ED53D5" w:rsidP="00B6775E">
      <w:pPr>
        <w:pStyle w:val="a5"/>
        <w:ind w:left="360"/>
        <w:rPr>
          <w:rFonts w:ascii="Arial" w:hAnsi="Arial" w:cs="Arial"/>
          <w:b/>
          <w:color w:val="000000"/>
          <w:sz w:val="22"/>
          <w:szCs w:val="22"/>
        </w:rPr>
      </w:pPr>
      <w:r w:rsidRPr="00B6775E">
        <w:rPr>
          <w:rFonts w:ascii="Arial" w:hAnsi="Arial" w:cs="Arial"/>
          <w:b/>
          <w:color w:val="000000"/>
          <w:sz w:val="22"/>
          <w:szCs w:val="22"/>
        </w:rPr>
        <w:t>У разі закінчення терміну оренди житлового приміщення Стороною 2 (дострокового розірвання договору оренди житлового приміщення або договору про надання телекомунікаційних послуг):</w:t>
      </w:r>
    </w:p>
    <w:p w14:paraId="64AFAA4A" w14:textId="77777777" w:rsidR="00ED53D5" w:rsidRPr="00B6775E" w:rsidRDefault="00ED53D5" w:rsidP="00ED53D5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1 (переоформлює із себе): </w:t>
      </w:r>
      <w:r w:rsidRPr="00B6775E">
        <w:rPr>
          <w:rFonts w:ascii="Arial" w:hAnsi="Arial" w:cs="Arial"/>
          <w:color w:val="000000"/>
        </w:rPr>
        <w:t>заява про розірвання договору про надання телекомунікаційних послуг, укладеного на час оренди приміщення, – подає одна із сторін.</w:t>
      </w:r>
    </w:p>
    <w:p w14:paraId="4224BB0A" w14:textId="77777777" w:rsidR="00ED53D5" w:rsidRPr="00B6775E" w:rsidRDefault="00ED53D5" w:rsidP="00ED53D5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hAnsi="Arial" w:cs="Arial"/>
        </w:rPr>
        <w:t xml:space="preserve">Сторона 2 (новий власник): </w:t>
      </w:r>
    </w:p>
    <w:p w14:paraId="16284687" w14:textId="77777777" w:rsidR="00ED53D5" w:rsidRPr="00B6775E" w:rsidRDefault="00ED53D5" w:rsidP="00ED53D5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Заява</w:t>
      </w:r>
    </w:p>
    <w:p w14:paraId="22265EFE" w14:textId="77777777" w:rsidR="00ED53D5" w:rsidRPr="00B6775E" w:rsidRDefault="00ED53D5" w:rsidP="00ED53D5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Паспорт</w:t>
      </w:r>
    </w:p>
    <w:p w14:paraId="351707B9" w14:textId="77777777" w:rsidR="00ED53D5" w:rsidRPr="00B6775E" w:rsidRDefault="00ED53D5" w:rsidP="00ED53D5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>Ідентифікаційний код (облікова картка платника податків), а для осіб, які через свої релігійні переконання відмовилися від прийняття реєстраційного номера облікової картки платника податків - паспорт з відміткою про наявність в особи права здійснювати будь-які платежі за серією та номером такого документа</w:t>
      </w:r>
    </w:p>
    <w:p w14:paraId="2F71CB66" w14:textId="48C21568" w:rsidR="0096172E" w:rsidRPr="00B6775E" w:rsidRDefault="00ED53D5" w:rsidP="005F29A9">
      <w:pPr>
        <w:pStyle w:val="a3"/>
        <w:numPr>
          <w:ilvl w:val="1"/>
          <w:numId w:val="20"/>
        </w:numPr>
        <w:spacing w:after="0" w:line="240" w:lineRule="auto"/>
        <w:rPr>
          <w:rFonts w:ascii="Arial" w:hAnsi="Arial" w:cs="Arial"/>
          <w:noProof/>
          <w:lang w:eastAsia="uk-UA"/>
        </w:rPr>
      </w:pPr>
      <w:r w:rsidRPr="00B6775E">
        <w:rPr>
          <w:rFonts w:ascii="Arial" w:eastAsia="Times New Roman" w:hAnsi="Arial" w:cs="Arial"/>
          <w:color w:val="000000"/>
          <w:lang w:eastAsia="uk-UA"/>
        </w:rPr>
        <w:t xml:space="preserve">Документ, що підтверджує право власності на житлове приміщення, або паспорт з відміткою про реєстрацію місця проживання за зазначеною </w:t>
      </w:r>
      <w:proofErr w:type="spellStart"/>
      <w:r w:rsidRPr="00B6775E">
        <w:rPr>
          <w:rFonts w:ascii="Arial" w:eastAsia="Times New Roman" w:hAnsi="Arial" w:cs="Arial"/>
          <w:color w:val="000000"/>
          <w:lang w:eastAsia="uk-UA"/>
        </w:rPr>
        <w:t>адресою</w:t>
      </w:r>
      <w:proofErr w:type="spellEnd"/>
      <w:r w:rsidRPr="00B6775E">
        <w:rPr>
          <w:rFonts w:ascii="Arial" w:eastAsia="Times New Roman" w:hAnsi="Arial" w:cs="Arial"/>
          <w:color w:val="000000"/>
          <w:lang w:eastAsia="uk-UA"/>
        </w:rPr>
        <w:t>, або договір оренди (найму) з письмовою згодою власника квартири/приміщення на надання телекомунікаційн</w:t>
      </w:r>
      <w:r w:rsidR="00B6775E">
        <w:rPr>
          <w:rFonts w:ascii="Arial" w:eastAsia="Times New Roman" w:hAnsi="Arial" w:cs="Arial"/>
          <w:color w:val="000000"/>
          <w:lang w:eastAsia="uk-UA"/>
        </w:rPr>
        <w:t>их послуг в квартирі/приміщенні.</w:t>
      </w:r>
    </w:p>
    <w:sectPr w:rsidR="0096172E" w:rsidRPr="00B677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66601F9" w16cex:dateUtc="2025-04-01T06:21:00Z"/>
  <w16cex:commentExtensible w16cex:durableId="0F61ED5A" w16cex:dateUtc="2025-04-01T06:22:00Z"/>
  <w16cex:commentExtensible w16cex:durableId="69C75113" w16cex:dateUtc="2025-03-31T12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E1251EE" w16cid:durableId="566601F9"/>
  <w16cid:commentId w16cid:paraId="3F381843" w16cid:durableId="0F61ED5A"/>
  <w16cid:commentId w16cid:paraId="5A866EC9" w16cid:durableId="69C75113"/>
  <w16cid:commentId w16cid:paraId="123AEB03" w16cid:durableId="123AEB03"/>
  <w16cid:commentId w16cid:paraId="795687A9" w16cid:durableId="795687A9"/>
  <w16cid:commentId w16cid:paraId="07420DD0" w16cid:durableId="07420DD0"/>
  <w16cid:commentId w16cid:paraId="0C18A4DB" w16cid:durableId="0C18A4DB"/>
  <w16cid:commentId w16cid:paraId="28791331" w16cid:durableId="2879133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77A2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BF28A1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8330C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734FEC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732F33"/>
    <w:multiLevelType w:val="hybridMultilevel"/>
    <w:tmpl w:val="8530E40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A4220"/>
    <w:multiLevelType w:val="hybridMultilevel"/>
    <w:tmpl w:val="0D0E3BB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73CC"/>
    <w:multiLevelType w:val="hybridMultilevel"/>
    <w:tmpl w:val="1C0C745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272AE"/>
    <w:multiLevelType w:val="hybridMultilevel"/>
    <w:tmpl w:val="948EAA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7A23F1"/>
    <w:multiLevelType w:val="multilevel"/>
    <w:tmpl w:val="7472A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1E2ED1"/>
    <w:multiLevelType w:val="hybridMultilevel"/>
    <w:tmpl w:val="80083E5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BD0BB0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25B778A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810FAD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F9412B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3B2506B"/>
    <w:multiLevelType w:val="hybridMultilevel"/>
    <w:tmpl w:val="A4C809E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322A0"/>
    <w:multiLevelType w:val="hybridMultilevel"/>
    <w:tmpl w:val="3BCC59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E57732"/>
    <w:multiLevelType w:val="hybridMultilevel"/>
    <w:tmpl w:val="F81AB8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C79BF"/>
    <w:multiLevelType w:val="hybridMultilevel"/>
    <w:tmpl w:val="56F8E5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C93980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02164F6"/>
    <w:multiLevelType w:val="hybridMultilevel"/>
    <w:tmpl w:val="A3382F9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E3B2C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7F96A90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BF0A64"/>
    <w:multiLevelType w:val="multilevel"/>
    <w:tmpl w:val="C192A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4"/>
  </w:num>
  <w:num w:numId="3">
    <w:abstractNumId w:val="15"/>
  </w:num>
  <w:num w:numId="4">
    <w:abstractNumId w:val="5"/>
  </w:num>
  <w:num w:numId="5">
    <w:abstractNumId w:val="16"/>
  </w:num>
  <w:num w:numId="6">
    <w:abstractNumId w:val="9"/>
  </w:num>
  <w:num w:numId="7">
    <w:abstractNumId w:val="7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2"/>
  </w:num>
  <w:num w:numId="11">
    <w:abstractNumId w:val="19"/>
  </w:num>
  <w:num w:numId="12">
    <w:abstractNumId w:val="10"/>
  </w:num>
  <w:num w:numId="13">
    <w:abstractNumId w:val="18"/>
  </w:num>
  <w:num w:numId="14">
    <w:abstractNumId w:val="1"/>
  </w:num>
  <w:num w:numId="15">
    <w:abstractNumId w:val="3"/>
  </w:num>
  <w:num w:numId="16">
    <w:abstractNumId w:val="22"/>
  </w:num>
  <w:num w:numId="17">
    <w:abstractNumId w:val="0"/>
  </w:num>
  <w:num w:numId="18">
    <w:abstractNumId w:val="21"/>
  </w:num>
  <w:num w:numId="19">
    <w:abstractNumId w:val="11"/>
  </w:num>
  <w:num w:numId="20">
    <w:abstractNumId w:val="20"/>
  </w:num>
  <w:num w:numId="21">
    <w:abstractNumId w:val="2"/>
  </w:num>
  <w:num w:numId="22">
    <w:abstractNumId w:val="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D8"/>
    <w:rsid w:val="00126FB9"/>
    <w:rsid w:val="00211AD8"/>
    <w:rsid w:val="002126FB"/>
    <w:rsid w:val="00374851"/>
    <w:rsid w:val="003A1CD0"/>
    <w:rsid w:val="003B3074"/>
    <w:rsid w:val="00401BAD"/>
    <w:rsid w:val="00480468"/>
    <w:rsid w:val="00481097"/>
    <w:rsid w:val="005213AE"/>
    <w:rsid w:val="0058319E"/>
    <w:rsid w:val="005F29A9"/>
    <w:rsid w:val="00923A12"/>
    <w:rsid w:val="0096172E"/>
    <w:rsid w:val="00B6775E"/>
    <w:rsid w:val="00B75DA9"/>
    <w:rsid w:val="00B87710"/>
    <w:rsid w:val="00BF5620"/>
    <w:rsid w:val="00C16DAB"/>
    <w:rsid w:val="00D51207"/>
    <w:rsid w:val="00D8710A"/>
    <w:rsid w:val="00DB3BA2"/>
    <w:rsid w:val="00E64173"/>
    <w:rsid w:val="00E833EE"/>
    <w:rsid w:val="00ED53D5"/>
    <w:rsid w:val="00FE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5226"/>
  <w15:chartTrackingRefBased/>
  <w15:docId w15:val="{C3CF6D99-BAD0-4AFB-B744-FB1AAE235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1AD8"/>
    <w:pPr>
      <w:ind w:left="720"/>
      <w:contextualSpacing/>
    </w:pPr>
  </w:style>
  <w:style w:type="character" w:styleId="a4">
    <w:name w:val="Strong"/>
    <w:basedOn w:val="a0"/>
    <w:uiPriority w:val="22"/>
    <w:qFormat/>
    <w:rsid w:val="0058319E"/>
    <w:rPr>
      <w:b/>
      <w:bCs/>
    </w:rPr>
  </w:style>
  <w:style w:type="paragraph" w:styleId="a5">
    <w:name w:val="Normal (Web)"/>
    <w:basedOn w:val="a"/>
    <w:uiPriority w:val="99"/>
    <w:semiHidden/>
    <w:unhideWhenUsed/>
    <w:rsid w:val="00ED53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annotation reference"/>
    <w:basedOn w:val="a0"/>
    <w:uiPriority w:val="99"/>
    <w:semiHidden/>
    <w:unhideWhenUsed/>
    <w:rsid w:val="00D8710A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D8710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D8710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8710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8710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8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87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5164</Words>
  <Characters>2944</Characters>
  <Application>Microsoft Office Word</Application>
  <DocSecurity>0</DocSecurity>
  <Lines>24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Voronetska Anna</dc:creator>
  <cp:keywords/>
  <dc:description/>
  <cp:lastModifiedBy>Voronetska Anna</cp:lastModifiedBy>
  <cp:revision>6</cp:revision>
  <dcterms:created xsi:type="dcterms:W3CDTF">2025-04-14T07:27:00Z</dcterms:created>
  <dcterms:modified xsi:type="dcterms:W3CDTF">2025-04-14T08:09:00Z</dcterms:modified>
</cp:coreProperties>
</file>